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3C6D27" w:rsidP="004F7B72">
      <w:pPr>
        <w:jc w:val="right"/>
        <w:rPr>
          <w:bCs/>
          <w:szCs w:val="28"/>
        </w:rPr>
      </w:pPr>
      <w:r>
        <w:rPr>
          <w:bCs/>
          <w:szCs w:val="28"/>
        </w:rPr>
        <w:t>6 декабря</w:t>
      </w:r>
      <w:r w:rsidR="00011023">
        <w:rPr>
          <w:bCs/>
          <w:szCs w:val="28"/>
        </w:rPr>
        <w:t xml:space="preserve">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Pr="003C6D27" w:rsidRDefault="004F7B72" w:rsidP="00007868">
      <w:pPr>
        <w:tabs>
          <w:tab w:val="left" w:pos="5310"/>
        </w:tabs>
        <w:ind w:firstLine="0"/>
        <w:jc w:val="center"/>
        <w:rPr>
          <w:b/>
          <w:bCs/>
          <w:sz w:val="32"/>
          <w:szCs w:val="28"/>
        </w:rPr>
      </w:pPr>
    </w:p>
    <w:p w:rsidR="003C6D27" w:rsidRPr="003C6D27" w:rsidRDefault="003C6D27" w:rsidP="00007868">
      <w:pPr>
        <w:ind w:firstLine="0"/>
        <w:jc w:val="center"/>
        <w:rPr>
          <w:b/>
        </w:rPr>
      </w:pPr>
      <w:r w:rsidRPr="003C6D27">
        <w:rPr>
          <w:b/>
        </w:rPr>
        <w:t>Подписано соглашение о сот</w:t>
      </w:r>
      <w:r w:rsidR="00007868">
        <w:rPr>
          <w:b/>
        </w:rPr>
        <w:t xml:space="preserve">рудничестве между Университетом </w:t>
      </w:r>
      <w:r w:rsidRPr="003C6D27">
        <w:rPr>
          <w:b/>
        </w:rPr>
        <w:t>Иннополис и Московским политехническим университетом</w:t>
      </w:r>
    </w:p>
    <w:p w:rsidR="003C6D27" w:rsidRDefault="003C6D27" w:rsidP="003C6D27"/>
    <w:p w:rsidR="003C6D27" w:rsidRDefault="003C6D27" w:rsidP="003C6D27">
      <w:r>
        <w:t>6 декабря состоялось подписание соглашения о сотрудничестве между Университетом Иннополис и Московским политехническим университетом. Свои подписи под документом поставили директор Университета Иннополис Кирилл Семенихин и ректор Московского политехнического университета Андрей Николаенко.</w:t>
      </w:r>
    </w:p>
    <w:p w:rsidR="003C6D27" w:rsidRDefault="003C6D27" w:rsidP="003C6D27"/>
    <w:p w:rsidR="003C6D27" w:rsidRDefault="003C6D27" w:rsidP="003C6D27">
      <w:r>
        <w:t xml:space="preserve">Целью соглашения стало обеспечение взаимовыгодного сотрудничества сторон в сфере разработки профессиональных стандартов и подготовки высококвалифицированных кадров в области информационной-коммуникационных технологий в интересах социально-экономического развития и повышения конкурентоспособности Российской Федерации и ее регионов. </w:t>
      </w:r>
    </w:p>
    <w:p w:rsidR="003C6D27" w:rsidRDefault="003C6D27" w:rsidP="003C6D27"/>
    <w:p w:rsidR="003C6D27" w:rsidRDefault="003C6D27" w:rsidP="003C6D27">
      <w:r>
        <w:t>Соглашение предполагает сотрудничество по ряду областей. Планируется разработка профессиональных стандартов в области информационно-коммуникационных технологий. Также запланирована реализация предложений по проведению согласованной технологической и научно-технической политики в области подготовки высококвалифицированных кадров.</w:t>
      </w:r>
    </w:p>
    <w:p w:rsidR="003C6D27" w:rsidRDefault="003C6D27" w:rsidP="003C6D27"/>
    <w:p w:rsidR="003C6D27" w:rsidRDefault="003C6D27" w:rsidP="003C6D27">
      <w:r>
        <w:t>В рамках исполнения соглашения будет проводиться организация и осуществление международного сотрудничества, привлечение средств зарубежных и российских инвесторов к реализации совместных программ, проектов и работ, подготовка и повышение квалификации специалистов-пользователей.</w:t>
      </w:r>
    </w:p>
    <w:p w:rsidR="003C6D27" w:rsidRDefault="003C6D27" w:rsidP="003C6D27"/>
    <w:p w:rsidR="003C6D27" w:rsidRDefault="003C6D27" w:rsidP="003C6D27">
      <w:r>
        <w:lastRenderedPageBreak/>
        <w:t>Запланировано совершенствование нормативной правовой базы, включая разработку предложений по систематизации и развитию законодательства, подготовку национальных стандартов и технических регламентов, а также выполнение совместных НИР и НИОКР в области информационных технологий.</w:t>
      </w:r>
    </w:p>
    <w:p w:rsidR="003C6D27" w:rsidRDefault="003C6D27" w:rsidP="003C6D27"/>
    <w:p w:rsidR="003C6D27" w:rsidRDefault="003C6D27" w:rsidP="003C6D27">
      <w:r>
        <w:t xml:space="preserve">Заключение соглашения предполагает реализацию различных форм сотрудничества. В частности, создание совместных специализированных рабочих групп и творческих коллективов по наиболее значимым или требующим оперативного решения вопросам, организацию обсуждения результатов работ и проблемных вопросов на конференциях, семинарах и других форумах, совместную публикацию этих результатов в научных и других изданиях, участие в выставках и презентациях. </w:t>
      </w:r>
    </w:p>
    <w:p w:rsidR="003C6D27" w:rsidRDefault="003C6D27" w:rsidP="003C6D27"/>
    <w:p w:rsidR="003C6D27" w:rsidRDefault="003C6D27" w:rsidP="003C6D27">
      <w:r>
        <w:t>Заключенное</w:t>
      </w:r>
      <w:r>
        <w:t xml:space="preserve"> соглашение закрепляет и </w:t>
      </w:r>
      <w:proofErr w:type="gramStart"/>
      <w:r>
        <w:t xml:space="preserve">другие </w:t>
      </w:r>
      <w:r>
        <w:t>области</w:t>
      </w:r>
      <w:proofErr w:type="gramEnd"/>
      <w:r>
        <w:t xml:space="preserve"> и формы сотрудничества.</w:t>
      </w:r>
    </w:p>
    <w:p w:rsidR="003C6D27" w:rsidRDefault="003C6D27" w:rsidP="003C6D27"/>
    <w:p w:rsidR="003C6D27" w:rsidRDefault="003C6D27" w:rsidP="003C6D27">
      <w:r>
        <w:t xml:space="preserve">Отметим, что еще до заключения соглашения Университет Иннополис и </w:t>
      </w:r>
      <w:proofErr w:type="spellStart"/>
      <w:r>
        <w:t>Политех</w:t>
      </w:r>
      <w:proofErr w:type="spellEnd"/>
      <w:r>
        <w:t xml:space="preserve"> имели немало точек соприкосновения в работе. Московский политехнический университет – лидер проекта Олимпиада НТИ (Национальной технологической инициативы). Университет Иннополис получил статус Университета НТИ, проводит Всероссийскую робототехническую олимпиаду и Открытую олимпиаду по информатике и математике. C 2016 года Университет Иннополис проводит один из профилей (треков) Олимпиады НТИ. Оба ВУЗа заинтересованы в дальнейшем развитии олимпиадного движения. </w:t>
      </w:r>
    </w:p>
    <w:p w:rsidR="003C6D27" w:rsidRDefault="003C6D27" w:rsidP="003C6D27"/>
    <w:p w:rsidR="00451F86" w:rsidRPr="004404E6" w:rsidRDefault="003C6D27" w:rsidP="003C6D27">
      <w:r>
        <w:t xml:space="preserve">Помимо этого, Московский </w:t>
      </w:r>
      <w:proofErr w:type="spellStart"/>
      <w:r>
        <w:t>Политех</w:t>
      </w:r>
      <w:proofErr w:type="spellEnd"/>
      <w:r>
        <w:t xml:space="preserve"> активно участвует в развитии кружкового движения в России для поиска и выращивания технологических талантов. Работа с талантливой молодежью – основа политики </w:t>
      </w:r>
      <w:proofErr w:type="spellStart"/>
      <w:r>
        <w:t>довузовской</w:t>
      </w:r>
      <w:proofErr w:type="spellEnd"/>
      <w:r>
        <w:t xml:space="preserve"> подготовки Университета Иннополис. Оба ВУЗа заинтересованы в систематизации работы с талантами, в внедрении новы</w:t>
      </w:r>
      <w:bookmarkStart w:id="0" w:name="_GoBack"/>
      <w:bookmarkEnd w:id="0"/>
      <w:r>
        <w:t>х методик и конкурсов.</w:t>
      </w:r>
    </w:p>
    <w:sectPr w:rsidR="00451F86" w:rsidRPr="0044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007868"/>
    <w:rsid w:val="00011023"/>
    <w:rsid w:val="001017B4"/>
    <w:rsid w:val="00147954"/>
    <w:rsid w:val="00192202"/>
    <w:rsid w:val="001F662D"/>
    <w:rsid w:val="002E6863"/>
    <w:rsid w:val="00322115"/>
    <w:rsid w:val="003C6D27"/>
    <w:rsid w:val="004404E6"/>
    <w:rsid w:val="00490B12"/>
    <w:rsid w:val="004D39F5"/>
    <w:rsid w:val="004F7B72"/>
    <w:rsid w:val="0054485C"/>
    <w:rsid w:val="00550722"/>
    <w:rsid w:val="0060594C"/>
    <w:rsid w:val="00653E55"/>
    <w:rsid w:val="00694309"/>
    <w:rsid w:val="00726DB6"/>
    <w:rsid w:val="007415C5"/>
    <w:rsid w:val="007E2EFA"/>
    <w:rsid w:val="0092114E"/>
    <w:rsid w:val="00976205"/>
    <w:rsid w:val="009D011E"/>
    <w:rsid w:val="00B543C8"/>
    <w:rsid w:val="00C5471A"/>
    <w:rsid w:val="00CB59AA"/>
    <w:rsid w:val="00F40276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5CAFA-C1D6-4431-8211-EB26919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54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</dc:creator>
  <cp:lastModifiedBy>410</cp:lastModifiedBy>
  <cp:revision>3</cp:revision>
  <dcterms:created xsi:type="dcterms:W3CDTF">2016-12-06T07:32:00Z</dcterms:created>
  <dcterms:modified xsi:type="dcterms:W3CDTF">2016-12-06T07:34:00Z</dcterms:modified>
</cp:coreProperties>
</file>